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36F" w:rsidRPr="00B6157F" w:rsidRDefault="0028536F" w:rsidP="0028536F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28536F" w:rsidRPr="00B647D3" w:rsidRDefault="0028536F" w:rsidP="0028536F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La ville d’Avignon recrute pour sa Direction Générale Adjointe</w:t>
      </w:r>
    </w:p>
    <w:p w:rsidR="0028536F" w:rsidRPr="00B647D3" w:rsidRDefault="0028536F" w:rsidP="0028536F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Pilotage des Ressources et de la Performance</w:t>
      </w:r>
    </w:p>
    <w:p w:rsidR="0028536F" w:rsidRPr="00B647D3" w:rsidRDefault="0028536F" w:rsidP="0028536F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:rsidR="0028536F" w:rsidRPr="00B647D3" w:rsidRDefault="0028536F" w:rsidP="0028536F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>
        <w:rPr>
          <w:rFonts w:ascii="Century Gothic" w:eastAsiaTheme="minorEastAsia" w:hAnsi="Century Gothic" w:cs="Arial"/>
          <w:b/>
          <w:lang w:eastAsia="fr-FR"/>
        </w:rPr>
        <w:t>Pôle</w:t>
      </w:r>
      <w:r w:rsidRPr="00B647D3">
        <w:rPr>
          <w:rFonts w:ascii="Century Gothic" w:eastAsiaTheme="minorEastAsia" w:hAnsi="Century Gothic" w:cs="Arial"/>
          <w:b/>
          <w:lang w:eastAsia="fr-FR"/>
        </w:rPr>
        <w:t xml:space="preserve"> des Ressources Humaines</w:t>
      </w:r>
    </w:p>
    <w:p w:rsidR="0028536F" w:rsidRPr="00B647D3" w:rsidRDefault="0028536F" w:rsidP="0028536F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 xml:space="preserve">Direction </w:t>
      </w:r>
      <w:r>
        <w:rPr>
          <w:rFonts w:ascii="Century Gothic" w:eastAsiaTheme="minorEastAsia" w:hAnsi="Century Gothic" w:cs="Arial"/>
          <w:b/>
          <w:lang w:eastAsia="fr-FR"/>
        </w:rPr>
        <w:t>Gestion RH – Service Gestion RH</w:t>
      </w:r>
    </w:p>
    <w:p w:rsidR="0028536F" w:rsidRPr="00B647D3" w:rsidRDefault="0028536F" w:rsidP="0028536F">
      <w:pPr>
        <w:tabs>
          <w:tab w:val="left" w:pos="709"/>
        </w:tabs>
        <w:spacing w:after="0" w:line="240" w:lineRule="exact"/>
        <w:ind w:left="-426"/>
        <w:jc w:val="center"/>
        <w:rPr>
          <w:rFonts w:ascii="Century Gothic" w:eastAsiaTheme="minorEastAsia" w:hAnsi="Century Gothic" w:cs="Arial"/>
          <w:lang w:eastAsia="fr-FR"/>
        </w:rPr>
      </w:pPr>
    </w:p>
    <w:p w:rsidR="0028536F" w:rsidRPr="00B647D3" w:rsidRDefault="0028536F" w:rsidP="0028536F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Poste : Co</w:t>
      </w:r>
      <w:r>
        <w:rPr>
          <w:rFonts w:ascii="Century Gothic" w:eastAsiaTheme="minorEastAsia" w:hAnsi="Century Gothic" w:cs="Arial"/>
          <w:b/>
          <w:lang w:eastAsia="fr-FR"/>
        </w:rPr>
        <w:t>nseiller Gestion Ressources Humaines f/h</w:t>
      </w:r>
    </w:p>
    <w:p w:rsidR="0028536F" w:rsidRPr="00B647D3" w:rsidRDefault="0028536F" w:rsidP="0028536F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Emploi : C</w:t>
      </w:r>
      <w:r>
        <w:rPr>
          <w:rFonts w:ascii="Century Gothic" w:eastAsiaTheme="minorEastAsia" w:hAnsi="Century Gothic" w:cs="Arial"/>
          <w:b/>
          <w:lang w:eastAsia="fr-FR"/>
        </w:rPr>
        <w:t>onseiller RH</w:t>
      </w:r>
    </w:p>
    <w:p w:rsidR="0028536F" w:rsidRPr="00B647D3" w:rsidRDefault="0028536F" w:rsidP="0028536F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:rsidR="0028536F" w:rsidRPr="00B647D3" w:rsidRDefault="0028536F" w:rsidP="0028536F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Filière Administrative – Catégorie B</w:t>
      </w:r>
    </w:p>
    <w:p w:rsidR="0028536F" w:rsidRPr="00B647D3" w:rsidRDefault="0028536F" w:rsidP="0028536F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:rsidR="0028536F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:rsidR="0028536F" w:rsidRPr="0028536F" w:rsidRDefault="0028536F" w:rsidP="0028536F">
      <w:pPr>
        <w:jc w:val="both"/>
        <w:rPr>
          <w:rFonts w:ascii="Century Gothic" w:hAnsi="Century Gothic"/>
        </w:rPr>
      </w:pPr>
      <w:r w:rsidRPr="0028536F">
        <w:rPr>
          <w:rFonts w:ascii="Century Gothic" w:hAnsi="Century Gothic"/>
        </w:rPr>
        <w:t>Située au cœur de la Provence, Avignon, première ville du département du Vaucluse avec près de 92 000 habitants, est inscrite au patrimoine mondial de l’UNESCO grâce à ses monuments emblématiques tels que le Palais des Papes et le célèbre pont d’Avignon. Bénéficiant d’une position stratégique, Avignon se trouve au carrefour de trois départements – le Vaucluse, les Bouches-du-Rhône et le Gard – et à proximité immédiate de grandes villes : à seulement 45 minutes de Nîmes, 1 heure de Marseille et 2h40 de Paris grâce à sa gare TGV. Reconnue pour son dynamisme et son cadre de vie exceptionnel, la ville s’illustre par son engagement dans des projets innovants et son soutien à la diversité des talents.</w:t>
      </w:r>
    </w:p>
    <w:p w:rsidR="0028536F" w:rsidRPr="0028536F" w:rsidRDefault="0028536F" w:rsidP="0028536F">
      <w:pPr>
        <w:jc w:val="both"/>
        <w:rPr>
          <w:rFonts w:ascii="Century Gothic" w:hAnsi="Century Gothic"/>
        </w:rPr>
      </w:pPr>
      <w:r w:rsidRPr="0028536F">
        <w:rPr>
          <w:rFonts w:ascii="Century Gothic" w:hAnsi="Century Gothic"/>
        </w:rPr>
        <w:t>Employeur de référence dans la région, Avignon propose un environnement de travail stimulant, où culture, patrimoine et modernité se conjuguent au service de ses habitants. Rejoindre Avignon, c’est contribuer à l’épanouissement d’une ville unique, à la croisée des chemins entre histoire et avenir.</w:t>
      </w:r>
    </w:p>
    <w:p w:rsidR="0028536F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:rsidR="0028536F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47D3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 :</w:t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3A7060">
        <w:rPr>
          <w:rFonts w:ascii="Century Gothic" w:hAnsi="Century Gothic" w:cstheme="minorHAnsi"/>
        </w:rPr>
        <w:t>Assurer le conseil aux agents ainsi que la gestion administrative de leur dossier</w:t>
      </w:r>
      <w:r w:rsidRPr="003A7060">
        <w:rPr>
          <w:rFonts w:ascii="Century Gothic" w:hAnsi="Century Gothic" w:cstheme="minorHAnsi"/>
          <w:iCs/>
        </w:rPr>
        <w:t xml:space="preserve"> en matière de carrière, de situation administrative et de paie</w:t>
      </w:r>
      <w:r w:rsidRPr="003A7060">
        <w:rPr>
          <w:rFonts w:ascii="Century Gothic" w:hAnsi="Century Gothic" w:cstheme="minorHAnsi"/>
        </w:rPr>
        <w:t xml:space="preserve"> (interlocuteur unique d’un </w:t>
      </w:r>
      <w:r w:rsidRPr="003A7060">
        <w:rPr>
          <w:rFonts w:ascii="Century Gothic" w:hAnsi="Century Gothic" w:cstheme="minorHAnsi"/>
          <w:iCs/>
        </w:rPr>
        <w:t>portefeuille défini d’environ 200 agents titulaires et contractuels)</w:t>
      </w:r>
    </w:p>
    <w:p w:rsidR="0028536F" w:rsidRDefault="0028536F" w:rsidP="0028536F">
      <w:p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B6157F">
        <w:rPr>
          <w:rFonts w:ascii="Century Gothic" w:hAnsi="Century Gothic" w:cs="Arial"/>
          <w:b/>
          <w:u w:val="single"/>
        </w:rPr>
        <w:t>Activités</w:t>
      </w:r>
      <w:r>
        <w:rPr>
          <w:rFonts w:ascii="Century Gothic" w:hAnsi="Century Gothic" w:cs="Arial"/>
          <w:b/>
          <w:u w:val="single"/>
        </w:rPr>
        <w:t xml:space="preserve"> : 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Concevoir et contrôler les actes administratifs relatifs à la gestion du déroulement de carrière tous statuts confondus : recrutement, nomination, mutation, détachement, congé parental, maternité, disponibilité …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  <w:strike/>
        </w:rPr>
      </w:pPr>
      <w:r w:rsidRPr="003A7060">
        <w:rPr>
          <w:rFonts w:ascii="Century Gothic" w:hAnsi="Century Gothic" w:cstheme="minorHAnsi"/>
        </w:rPr>
        <w:t xml:space="preserve"> Créer et gérer les dossiers des agents dans le système d’information des ressources humaines dédié (SIRH)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3A7060">
        <w:rPr>
          <w:rFonts w:ascii="Century Gothic" w:hAnsi="Century Gothic" w:cstheme="minorHAnsi"/>
        </w:rPr>
        <w:t>Gérer les rémunérations, saisir, contrôler, analyser et corriger les anomalies de paye dans le SIRH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Initier et suivre la mise en place des indicateurs ou tableaux de bord nécessaires à la prise de décision de la direction de la structure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Participer au classement et à la gestion des archives intermédiaires produites dans le cadre de ses activités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Constituer et suivre les dossiers de protection sociale auprès des conseils médicaux : maladies, accidents de service…</w:t>
      </w:r>
    </w:p>
    <w:p w:rsidR="0028536F" w:rsidRPr="003A7060" w:rsidRDefault="0028536F" w:rsidP="0028536F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Gérer la retraite des agents titulaires : constitution des dossiers de liquidation et de demandes d’avis préalables, affiliation…</w:t>
      </w:r>
    </w:p>
    <w:p w:rsidR="0028536F" w:rsidRPr="00B6157F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Compétences</w:t>
      </w:r>
      <w:r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 xml:space="preserve"> Requises</w:t>
      </w:r>
    </w:p>
    <w:p w:rsidR="0028536F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Connaissances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: 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lastRenderedPageBreak/>
        <w:t>Code Général de la Fonction Publique - Statuts particuliers et Maitrise des textes réglementaires relatifs à la gestion des ressources humaines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Règles de gestion administrative des ressources humaines en application des textes statutaires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Textes relatifs aux régimes indemnitaires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Maitrise des outils bureautiques courants et du SIRH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Techniques rédactionnelles</w:t>
      </w:r>
    </w:p>
    <w:p w:rsidR="0028536F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Savoir-faire </w:t>
      </w: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techniques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: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Répondre aux demandes, besoins, questions, sollicitations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Elaborer et suivre des tableaux de bord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Appliquer des procédures techniques et/ou administratives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Instruire et suivre des dossiers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Traiter des données et des informations à caractère confidentiel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Rédiger des actes et documents administratifs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Assister et conseiller les agents et les services</w:t>
      </w:r>
    </w:p>
    <w:p w:rsidR="0028536F" w:rsidRPr="00B6157F" w:rsidRDefault="0028536F" w:rsidP="0028536F">
      <w:pPr>
        <w:spacing w:after="0" w:line="240" w:lineRule="auto"/>
        <w:jc w:val="both"/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</w:pPr>
      <w:r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  <w:t>Qualités Professionnelles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ab/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Capacité de réserve et de discrétion nécessaire à l'exercice professionnel</w:t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Rigoureux</w:t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Esprit d'équipe</w:t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Esprit d’analyse et de synthèse</w:t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Aisance relationnelle et dispositions pour la médiation</w:t>
      </w:r>
    </w:p>
    <w:p w:rsidR="0028536F" w:rsidRPr="003A7060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</w:p>
    <w:p w:rsidR="0028536F" w:rsidRPr="00B6157F" w:rsidRDefault="0028536F" w:rsidP="0028536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Relations Fonctionnelles</w:t>
      </w:r>
    </w:p>
    <w:p w:rsidR="0028536F" w:rsidRPr="00842E2C" w:rsidRDefault="0028536F" w:rsidP="0028536F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Externes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Century Gothic" w:hAnsi="Century Gothic"/>
        </w:rPr>
        <w:t>Tous les agents de la collectivité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Calibri"/>
          <w:color w:val="000000"/>
          <w:lang w:eastAsia="fr-FR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Internes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Calibri"/>
          <w:color w:val="000000"/>
          <w:sz w:val="20"/>
          <w:szCs w:val="20"/>
          <w:lang w:eastAsia="fr-FR"/>
        </w:rPr>
        <w:t xml:space="preserve"> </w:t>
      </w:r>
      <w:r w:rsidRPr="003A7060">
        <w:rPr>
          <w:rFonts w:ascii="Century Gothic" w:eastAsiaTheme="minorEastAsia" w:hAnsi="Century Gothic" w:cs="Calibri"/>
          <w:color w:val="000000"/>
          <w:lang w:eastAsia="fr-FR"/>
        </w:rPr>
        <w:t>Organismes divers, Centre de gestion et autres collectivités</w:t>
      </w:r>
    </w:p>
    <w:p w:rsidR="0028536F" w:rsidRPr="003A7060" w:rsidRDefault="0028536F" w:rsidP="0028536F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lang w:eastAsia="fr-FR"/>
        </w:rPr>
      </w:pPr>
    </w:p>
    <w:p w:rsidR="0028536F" w:rsidRPr="00B647D3" w:rsidRDefault="0028536F" w:rsidP="0028536F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B647D3">
        <w:rPr>
          <w:rFonts w:ascii="Century Gothic" w:eastAsia="Times New Roman" w:hAnsi="Century Gothic" w:cs="Arial"/>
          <w:b/>
          <w:bCs/>
          <w:u w:val="single"/>
          <w:lang w:eastAsia="fr-FR"/>
        </w:rPr>
        <w:t>Horaires et Lieu de Travail</w:t>
      </w:r>
    </w:p>
    <w:p w:rsidR="0028536F" w:rsidRPr="00B647D3" w:rsidRDefault="0028536F" w:rsidP="0028536F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  <w:r w:rsidRPr="00B6157F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Lieu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647D3">
        <w:rPr>
          <w:rFonts w:ascii="Century Gothic" w:eastAsia="Times New Roman" w:hAnsi="Century Gothic" w:cs="Calibri"/>
          <w:color w:val="000000"/>
          <w:lang w:eastAsia="fr-FR"/>
        </w:rPr>
        <w:t xml:space="preserve">Annexe Hôtel de Ville, 1 rue Racine - 84045 Avignon- </w:t>
      </w:r>
      <w:r>
        <w:rPr>
          <w:rFonts w:ascii="Century Gothic" w:eastAsia="Times New Roman" w:hAnsi="Century Gothic" w:cs="Calibri"/>
          <w:color w:val="000000"/>
          <w:lang w:eastAsia="fr-FR"/>
        </w:rPr>
        <w:t>3</w:t>
      </w:r>
      <w:r w:rsidRPr="00B647D3">
        <w:rPr>
          <w:rFonts w:ascii="Century Gothic" w:eastAsia="Times New Roman" w:hAnsi="Century Gothic" w:cs="Calibri"/>
          <w:color w:val="000000"/>
          <w:vertAlign w:val="superscript"/>
          <w:lang w:eastAsia="fr-FR"/>
        </w:rPr>
        <w:t>ème</w:t>
      </w:r>
      <w:r w:rsidRPr="00B647D3">
        <w:rPr>
          <w:rFonts w:ascii="Century Gothic" w:eastAsia="Times New Roman" w:hAnsi="Century Gothic" w:cs="Calibri"/>
          <w:color w:val="000000"/>
          <w:lang w:eastAsia="fr-FR"/>
        </w:rPr>
        <w:t xml:space="preserve"> étage</w:t>
      </w:r>
    </w:p>
    <w:p w:rsidR="0028536F" w:rsidRPr="00B647D3" w:rsidRDefault="0028536F" w:rsidP="0028536F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</w:p>
    <w:p w:rsidR="0028536F" w:rsidRPr="00B647D3" w:rsidRDefault="0028536F" w:rsidP="0028536F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Horaires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647D3">
        <w:rPr>
          <w:rFonts w:ascii="Century Gothic" w:hAnsi="Century Gothic"/>
        </w:rPr>
        <w:t>Cycle AAS1 : Plage variable 07h45 – 9h00 / Plage fixe 9h00-11h30 / Plage variable 11h30-14h00 / Plage fixe 14h00-16h00 / Plage variable 16h00-18h00</w:t>
      </w:r>
    </w:p>
    <w:p w:rsidR="0028536F" w:rsidRPr="00B647D3" w:rsidRDefault="0028536F" w:rsidP="0028536F">
      <w:pPr>
        <w:rPr>
          <w:rFonts w:ascii="Century Gothic" w:eastAsiaTheme="minorEastAsia" w:hAnsi="Century Gothic" w:cs="Arial"/>
          <w:color w:val="00000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>Temps de travail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bCs/>
          <w:lang w:eastAsia="fr-FR"/>
        </w:rPr>
        <w:t>: Temps complet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3A7060">
        <w:rPr>
          <w:rFonts w:ascii="Century Gothic" w:eastAsiaTheme="minorEastAsia" w:hAnsi="Century Gothic" w:cs="Arial"/>
          <w:bCs/>
          <w:lang w:eastAsia="fr-FR"/>
        </w:rPr>
        <w:t>- Choix d’option possible 35 h -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lang w:eastAsia="fr-FR"/>
        </w:rPr>
        <w:t xml:space="preserve">37h30 </w:t>
      </w:r>
      <w:r>
        <w:rPr>
          <w:rFonts w:ascii="Century Gothic" w:eastAsiaTheme="minorEastAsia" w:hAnsi="Century Gothic" w:cs="Arial"/>
          <w:lang w:eastAsia="fr-FR"/>
        </w:rPr>
        <w:t xml:space="preserve">ou </w:t>
      </w:r>
      <w:r w:rsidRPr="00B647D3">
        <w:rPr>
          <w:rFonts w:ascii="Century Gothic" w:eastAsiaTheme="minorEastAsia" w:hAnsi="Century Gothic" w:cs="Arial"/>
          <w:lang w:eastAsia="fr-FR"/>
        </w:rPr>
        <w:t xml:space="preserve">39h </w:t>
      </w:r>
    </w:p>
    <w:p w:rsidR="0028536F" w:rsidRPr="00B6157F" w:rsidRDefault="0028536F" w:rsidP="0028536F">
      <w:pPr>
        <w:tabs>
          <w:tab w:val="left" w:pos="426"/>
        </w:tabs>
        <w:spacing w:after="200" w:line="240" w:lineRule="exact"/>
        <w:ind w:left="709"/>
        <w:contextualSpacing/>
        <w:jc w:val="both"/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</w:pPr>
    </w:p>
    <w:p w:rsidR="0028536F" w:rsidRPr="00B647D3" w:rsidRDefault="0028536F" w:rsidP="0028536F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lang w:eastAsia="fr-FR"/>
        </w:rPr>
      </w:pPr>
      <w:r w:rsidRPr="00B647D3">
        <w:rPr>
          <w:rFonts w:ascii="Century Gothic" w:eastAsia="Times New Roman" w:hAnsi="Century Gothic" w:cs="Arial"/>
          <w:bCs/>
          <w:lang w:eastAsia="fr-FR"/>
        </w:rPr>
        <w:t>Rémunération statutaire + régime indemnitaire + prime de fin d’année</w:t>
      </w:r>
    </w:p>
    <w:p w:rsidR="0028536F" w:rsidRPr="00B647D3" w:rsidRDefault="0028536F" w:rsidP="0028536F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u w:val="single"/>
          <w:lang w:eastAsia="fr-FR"/>
        </w:rPr>
      </w:pPr>
    </w:p>
    <w:p w:rsidR="0028536F" w:rsidRPr="00B647D3" w:rsidRDefault="0028536F" w:rsidP="0028536F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u w:val="single"/>
          <w:lang w:eastAsia="fr-FR"/>
        </w:rPr>
      </w:pPr>
    </w:p>
    <w:p w:rsidR="0028536F" w:rsidRPr="00B647D3" w:rsidRDefault="0028536F" w:rsidP="0028536F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 xml:space="preserve">Les candidatures doivent être adressées avant le </w:t>
      </w:r>
      <w:r>
        <w:rPr>
          <w:rFonts w:ascii="Century Gothic" w:eastAsiaTheme="minorEastAsia" w:hAnsi="Century Gothic" w:cs="Arial"/>
          <w:lang w:eastAsia="fr-FR"/>
        </w:rPr>
        <w:t xml:space="preserve">2 octobre </w:t>
      </w:r>
      <w:r>
        <w:rPr>
          <w:rFonts w:ascii="Century Gothic" w:eastAsiaTheme="minorEastAsia" w:hAnsi="Century Gothic" w:cs="Arial"/>
          <w:lang w:eastAsia="fr-FR"/>
        </w:rPr>
        <w:t>2025</w:t>
      </w:r>
    </w:p>
    <w:p w:rsidR="0028536F" w:rsidRPr="0028536F" w:rsidRDefault="0028536F" w:rsidP="0028536F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28536F">
        <w:rPr>
          <w:rFonts w:ascii="Century Gothic" w:eastAsiaTheme="minorEastAsia" w:hAnsi="Century Gothic" w:cs="Arial"/>
          <w:lang w:eastAsia="fr-FR"/>
        </w:rPr>
        <w:t>au</w:t>
      </w:r>
      <w:proofErr w:type="gramEnd"/>
      <w:r w:rsidRPr="0028536F">
        <w:rPr>
          <w:rFonts w:ascii="Century Gothic" w:eastAsiaTheme="minorEastAsia" w:hAnsi="Century Gothic" w:cs="Arial"/>
          <w:lang w:eastAsia="fr-FR"/>
        </w:rPr>
        <w:t xml:space="preserve"> Pôle Ressources Humaines </w:t>
      </w:r>
    </w:p>
    <w:p w:rsidR="0028536F" w:rsidRPr="0028536F" w:rsidRDefault="0028536F" w:rsidP="0028536F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28536F">
        <w:rPr>
          <w:rFonts w:ascii="Century Gothic" w:eastAsiaTheme="minorEastAsia" w:hAnsi="Century Gothic" w:cs="Arial"/>
          <w:lang w:eastAsia="fr-FR"/>
        </w:rPr>
        <w:t>à</w:t>
      </w:r>
      <w:proofErr w:type="gramEnd"/>
      <w:r w:rsidRPr="0028536F">
        <w:rPr>
          <w:rFonts w:ascii="Century Gothic" w:eastAsiaTheme="minorEastAsia" w:hAnsi="Century Gothic" w:cs="Arial"/>
          <w:lang w:eastAsia="fr-FR"/>
        </w:rPr>
        <w:t xml:space="preserve"> l’attention de Madame Elisabeth VENZAC</w:t>
      </w:r>
    </w:p>
    <w:p w:rsidR="0028536F" w:rsidRPr="0028536F" w:rsidRDefault="0028536F" w:rsidP="0028536F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r w:rsidRPr="0028536F">
        <w:rPr>
          <w:rFonts w:ascii="Century Gothic" w:eastAsiaTheme="minorEastAsia" w:hAnsi="Century Gothic" w:cs="Arial"/>
          <w:lang w:eastAsia="fr-FR"/>
        </w:rPr>
        <w:t>Cheffe de service Accompagnement des Talents</w:t>
      </w:r>
    </w:p>
    <w:p w:rsidR="0028536F" w:rsidRPr="0028536F" w:rsidRDefault="0028536F" w:rsidP="0028536F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r w:rsidRPr="0028536F">
        <w:rPr>
          <w:rFonts w:ascii="Century Gothic" w:eastAsiaTheme="minorEastAsia" w:hAnsi="Century Gothic" w:cs="Arial"/>
          <w:lang w:eastAsia="fr-FR"/>
        </w:rPr>
        <w:t>1, rue Racine – 84045 Avignon Cedex 9</w:t>
      </w:r>
    </w:p>
    <w:p w:rsidR="0028536F" w:rsidRPr="0028536F" w:rsidRDefault="0028536F" w:rsidP="0028536F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28536F">
        <w:rPr>
          <w:rFonts w:ascii="Century Gothic" w:eastAsiaTheme="minorEastAsia" w:hAnsi="Century Gothic" w:cs="Arial"/>
          <w:lang w:eastAsia="fr-FR"/>
        </w:rPr>
        <w:t>ou</w:t>
      </w:r>
      <w:proofErr w:type="gramEnd"/>
      <w:r w:rsidRPr="0028536F">
        <w:rPr>
          <w:rFonts w:ascii="Century Gothic" w:eastAsiaTheme="minorEastAsia" w:hAnsi="Century Gothic" w:cs="Arial"/>
          <w:lang w:eastAsia="fr-FR"/>
        </w:rPr>
        <w:t xml:space="preserve"> par mail : mobilite.recrutement@mairie-avignon.com</w:t>
      </w:r>
    </w:p>
    <w:p w:rsidR="0028536F" w:rsidRPr="00B6157F" w:rsidRDefault="0028536F" w:rsidP="0028536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28536F" w:rsidRDefault="0028536F" w:rsidP="0028536F"/>
    <w:p w:rsidR="0028536F" w:rsidRDefault="0028536F" w:rsidP="0028536F"/>
    <w:p w:rsidR="0028536F" w:rsidRDefault="0028536F" w:rsidP="0028536F"/>
    <w:p w:rsidR="0028536F" w:rsidRDefault="0028536F" w:rsidP="0028536F"/>
    <w:p w:rsidR="00513F08" w:rsidRDefault="0028536F"/>
    <w:sectPr w:rsidR="00513F08" w:rsidSect="00BC16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2853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68" w:rsidRPr="001F0468" w:rsidRDefault="0028536F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F0468" w:rsidRDefault="002853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Pr="001F0468" w:rsidRDefault="0028536F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 xml:space="preserve">Hôtel de Ville - </w:t>
    </w:r>
    <w:r w:rsidRPr="001F0468">
      <w:rPr>
        <w:rFonts w:ascii="Arial" w:hAnsi="Arial" w:cs="Arial"/>
        <w:color w:val="861117"/>
        <w:sz w:val="15"/>
        <w:szCs w:val="15"/>
      </w:rPr>
      <w:t>84045 - Avignon Cedex 09 - Tél. 04 90 80 80 00</w:t>
    </w:r>
  </w:p>
  <w:p w:rsidR="001211E6" w:rsidRDefault="0028536F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2853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Default="0028536F">
    <w:pPr>
      <w:pStyle w:val="En-tte"/>
    </w:pPr>
  </w:p>
  <w:p w:rsidR="001211E6" w:rsidRDefault="002853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1E7" w:rsidRDefault="0028536F">
    <w:pPr>
      <w:pStyle w:val="En-tte"/>
    </w:pPr>
  </w:p>
  <w:p w:rsidR="001211E6" w:rsidRDefault="0028536F">
    <w:pPr>
      <w:pStyle w:val="En-tt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E5AA610" wp14:editId="56A19D9C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857"/>
    <w:multiLevelType w:val="hybridMultilevel"/>
    <w:tmpl w:val="47FAA7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F"/>
    <w:rsid w:val="0028536F"/>
    <w:rsid w:val="003875AA"/>
    <w:rsid w:val="007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6F68"/>
  <w15:chartTrackingRefBased/>
  <w15:docId w15:val="{AF52D23A-033D-43FE-AB42-C6992DE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8536F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8536F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536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8536F"/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2025-09-02T06:04:00Z</dcterms:created>
  <dcterms:modified xsi:type="dcterms:W3CDTF">2025-09-02T06:19:00Z</dcterms:modified>
</cp:coreProperties>
</file>